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A5EB" w14:textId="1A206BCB" w:rsidR="00272724" w:rsidRPr="00272724" w:rsidRDefault="00573FC2" w:rsidP="00272724">
      <w:pPr>
        <w:rPr>
          <w:rFonts w:asciiTheme="minorHAnsi" w:hAnsiTheme="minorHAnsi" w:cstheme="minorHAnsi"/>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intranet:</w:t>
      </w:r>
      <w:r w:rsidRPr="00751659">
        <w:rPr>
          <w:rFonts w:asciiTheme="minorHAnsi" w:hAnsiTheme="minorHAnsi" w:cstheme="minorHAnsi"/>
          <w:b/>
          <w:bCs/>
          <w:i/>
          <w:iCs/>
          <w:color w:val="FFC000" w:themeColor="accent4"/>
        </w:rPr>
        <w:t xml:space="preserve"> </w:t>
      </w:r>
      <w:r w:rsidR="00C678AA">
        <w:rPr>
          <w:rFonts w:asciiTheme="minorHAnsi" w:hAnsiTheme="minorHAnsi" w:cstheme="minorHAnsi"/>
          <w:b/>
          <w:bCs/>
          <w:i/>
          <w:iCs/>
          <w:color w:val="FFC000" w:themeColor="accent4"/>
        </w:rPr>
        <w:t>Mantelzorg</w:t>
      </w:r>
    </w:p>
    <w:p w14:paraId="3E142AD2" w14:textId="77777777" w:rsidR="00272724" w:rsidRPr="00272724" w:rsidRDefault="00272724" w:rsidP="00272724">
      <w:pPr>
        <w:rPr>
          <w:rFonts w:asciiTheme="minorHAnsi" w:hAnsiTheme="minorHAnsi" w:cstheme="minorHAnsi"/>
        </w:rPr>
      </w:pPr>
    </w:p>
    <w:p w14:paraId="1D10CD5B" w14:textId="5C63E282" w:rsidR="001344E3" w:rsidRPr="001344E3" w:rsidRDefault="001344E3" w:rsidP="001344E3">
      <w:pPr>
        <w:rPr>
          <w:rFonts w:asciiTheme="minorHAnsi" w:hAnsiTheme="minorHAnsi" w:cstheme="minorHAnsi"/>
        </w:rPr>
      </w:pPr>
      <w:r w:rsidRPr="001344E3">
        <w:rPr>
          <w:rFonts w:asciiTheme="minorHAnsi" w:hAnsiTheme="minorHAnsi" w:cstheme="minorHAnsi"/>
        </w:rPr>
        <w:t xml:space="preserve">Op </w:t>
      </w:r>
      <w:r w:rsidR="0053658F">
        <w:rPr>
          <w:rFonts w:asciiTheme="minorHAnsi" w:hAnsiTheme="minorHAnsi" w:cstheme="minorHAnsi"/>
        </w:rPr>
        <w:t xml:space="preserve">dinsdag 10 november </w:t>
      </w:r>
      <w:r w:rsidRPr="001344E3">
        <w:rPr>
          <w:rFonts w:asciiTheme="minorHAnsi" w:hAnsiTheme="minorHAnsi" w:cstheme="minorHAnsi"/>
        </w:rPr>
        <w:t>is het de Dag van de Mantelzorg. Een moment om stil te staan bij collega’s die, naast hun werk, zorgen voor een familielid, vriend of buur. Mantelzorg vraagt tijd, aandacht en energie</w:t>
      </w:r>
      <w:r w:rsidR="0053658F">
        <w:rPr>
          <w:rFonts w:asciiTheme="minorHAnsi" w:hAnsiTheme="minorHAnsi" w:cstheme="minorHAnsi"/>
        </w:rPr>
        <w:t>.</w:t>
      </w:r>
      <w:r w:rsidRPr="001344E3">
        <w:rPr>
          <w:rFonts w:asciiTheme="minorHAnsi" w:hAnsiTheme="minorHAnsi" w:cstheme="minorHAnsi"/>
        </w:rPr>
        <w:t xml:space="preserve"> </w:t>
      </w:r>
      <w:r w:rsidR="0053658F">
        <w:rPr>
          <w:rFonts w:asciiTheme="minorHAnsi" w:hAnsiTheme="minorHAnsi" w:cstheme="minorHAnsi"/>
        </w:rPr>
        <w:t>E</w:t>
      </w:r>
      <w:r w:rsidRPr="001344E3">
        <w:rPr>
          <w:rFonts w:asciiTheme="minorHAnsi" w:hAnsiTheme="minorHAnsi" w:cstheme="minorHAnsi"/>
        </w:rPr>
        <w:t>n dat is allesbehalve vanzelfsprekend.</w:t>
      </w:r>
      <w:r w:rsidR="00341CF7">
        <w:rPr>
          <w:rFonts w:asciiTheme="minorHAnsi" w:hAnsiTheme="minorHAnsi" w:cstheme="minorHAnsi"/>
        </w:rPr>
        <w:t xml:space="preserve"> </w:t>
      </w:r>
      <w:r w:rsidRPr="001344E3">
        <w:rPr>
          <w:rFonts w:asciiTheme="minorHAnsi" w:hAnsiTheme="minorHAnsi" w:cstheme="minorHAnsi"/>
        </w:rPr>
        <w:t xml:space="preserve">Daarom organiseren </w:t>
      </w:r>
      <w:proofErr w:type="spellStart"/>
      <w:r w:rsidRPr="001344E3">
        <w:rPr>
          <w:rFonts w:asciiTheme="minorHAnsi" w:hAnsiTheme="minorHAnsi" w:cstheme="minorHAnsi"/>
        </w:rPr>
        <w:t>LifeCheck</w:t>
      </w:r>
      <w:proofErr w:type="spellEnd"/>
      <w:r w:rsidRPr="001344E3">
        <w:rPr>
          <w:rFonts w:asciiTheme="minorHAnsi" w:hAnsiTheme="minorHAnsi" w:cstheme="minorHAnsi"/>
        </w:rPr>
        <w:t xml:space="preserve"> en </w:t>
      </w:r>
      <w:proofErr w:type="spellStart"/>
      <w:r w:rsidRPr="001344E3">
        <w:rPr>
          <w:rFonts w:asciiTheme="minorHAnsi" w:hAnsiTheme="minorHAnsi" w:cstheme="minorHAnsi"/>
        </w:rPr>
        <w:t>Fello</w:t>
      </w:r>
      <w:proofErr w:type="spellEnd"/>
      <w:r w:rsidRPr="001344E3">
        <w:rPr>
          <w:rFonts w:asciiTheme="minorHAnsi" w:hAnsiTheme="minorHAnsi" w:cstheme="minorHAnsi"/>
        </w:rPr>
        <w:t xml:space="preserve"> een </w:t>
      </w:r>
      <w:proofErr w:type="spellStart"/>
      <w:r w:rsidRPr="001344E3">
        <w:rPr>
          <w:rFonts w:asciiTheme="minorHAnsi" w:hAnsiTheme="minorHAnsi" w:cstheme="minorHAnsi"/>
        </w:rPr>
        <w:t>webinar</w:t>
      </w:r>
      <w:proofErr w:type="spellEnd"/>
      <w:r w:rsidRPr="001344E3">
        <w:rPr>
          <w:rFonts w:asciiTheme="minorHAnsi" w:hAnsiTheme="minorHAnsi" w:cstheme="minorHAnsi"/>
        </w:rPr>
        <w:t>: “Werk en mantelzorg combineren”. Daarnaast kun je deelnemen aan een online mantelzorgspreekuur, waar je in 10 minuten je vragen direct kunt stellen aan een mantelzorgcoach. Indien er meer tijd nodig is, wordt er via LifeCheck een vervolgafspraak ingepland.</w:t>
      </w:r>
    </w:p>
    <w:p w14:paraId="28A2CCEA" w14:textId="77777777" w:rsidR="001344E3" w:rsidRPr="001344E3" w:rsidRDefault="001344E3" w:rsidP="001344E3">
      <w:pPr>
        <w:rPr>
          <w:rFonts w:asciiTheme="minorHAnsi" w:hAnsiTheme="minorHAnsi" w:cstheme="minorHAnsi"/>
        </w:rPr>
      </w:pPr>
    </w:p>
    <w:p w14:paraId="63A0116F" w14:textId="364BFEB8" w:rsidR="001344E3" w:rsidRPr="0053658F" w:rsidRDefault="001344E3" w:rsidP="001344E3">
      <w:pPr>
        <w:rPr>
          <w:rFonts w:asciiTheme="minorHAnsi" w:hAnsiTheme="minorHAnsi" w:cstheme="minorHAnsi"/>
          <w:b/>
          <w:bCs/>
        </w:rPr>
      </w:pPr>
      <w:r w:rsidRPr="0053658F">
        <w:rPr>
          <w:rFonts w:asciiTheme="minorHAnsi" w:hAnsiTheme="minorHAnsi" w:cstheme="minorHAnsi"/>
          <w:b/>
          <w:bCs/>
        </w:rPr>
        <w:t>Waarom dit webinar?</w:t>
      </w:r>
    </w:p>
    <w:p w14:paraId="0EC9C531" w14:textId="77777777" w:rsidR="001344E3" w:rsidRPr="001344E3" w:rsidRDefault="001344E3" w:rsidP="001344E3">
      <w:pPr>
        <w:rPr>
          <w:rFonts w:asciiTheme="minorHAnsi" w:hAnsiTheme="minorHAnsi" w:cstheme="minorHAnsi"/>
        </w:rPr>
      </w:pPr>
      <w:r w:rsidRPr="001344E3">
        <w:rPr>
          <w:rFonts w:asciiTheme="minorHAnsi" w:hAnsiTheme="minorHAnsi" w:cstheme="minorHAnsi"/>
        </w:rPr>
        <w:t>Mantelzorg kan veel voldoening geven, maar soms ook zorgen voor een volle agenda en weinig tijd voor jezelf. Het webinar helpt je om signalen van overbelasting te herkennen, het gesprek op je werk te voeren en oplossingen te vinden die bij jouw situatie passen.</w:t>
      </w:r>
    </w:p>
    <w:p w14:paraId="6D9E918F" w14:textId="77777777" w:rsidR="001344E3" w:rsidRPr="001344E3" w:rsidRDefault="001344E3" w:rsidP="001344E3">
      <w:pPr>
        <w:rPr>
          <w:rFonts w:asciiTheme="minorHAnsi" w:hAnsiTheme="minorHAnsi" w:cstheme="minorHAnsi"/>
        </w:rPr>
      </w:pPr>
    </w:p>
    <w:p w14:paraId="63618554" w14:textId="56533D94" w:rsidR="001344E3" w:rsidRPr="00920247" w:rsidRDefault="001344E3" w:rsidP="001344E3">
      <w:pPr>
        <w:rPr>
          <w:rFonts w:asciiTheme="minorHAnsi" w:hAnsiTheme="minorHAnsi" w:cstheme="minorHAnsi"/>
          <w:b/>
          <w:bCs/>
        </w:rPr>
      </w:pPr>
      <w:r w:rsidRPr="0053658F">
        <w:rPr>
          <w:rFonts w:asciiTheme="minorHAnsi" w:hAnsiTheme="minorHAnsi" w:cstheme="minorHAnsi"/>
          <w:b/>
          <w:bCs/>
        </w:rPr>
        <w:t>Wat kun je verwachten?</w:t>
      </w:r>
    </w:p>
    <w:p w14:paraId="7E8371A7" w14:textId="5FA804A6" w:rsidR="001344E3" w:rsidRPr="0053658F" w:rsidRDefault="001344E3" w:rsidP="001344E3">
      <w:pPr>
        <w:pStyle w:val="Lijstalinea"/>
        <w:numPr>
          <w:ilvl w:val="0"/>
          <w:numId w:val="26"/>
        </w:numPr>
        <w:rPr>
          <w:rFonts w:asciiTheme="minorHAnsi" w:hAnsiTheme="minorHAnsi" w:cstheme="minorHAnsi"/>
        </w:rPr>
      </w:pPr>
      <w:r w:rsidRPr="0053658F">
        <w:rPr>
          <w:rFonts w:asciiTheme="minorHAnsi" w:hAnsiTheme="minorHAnsi" w:cstheme="minorHAnsi"/>
        </w:rPr>
        <w:t>Inzicht in signalen van overbelasting</w:t>
      </w:r>
    </w:p>
    <w:p w14:paraId="4D82CCBD" w14:textId="6D3FC6A6" w:rsidR="001344E3" w:rsidRPr="0053658F" w:rsidRDefault="001344E3" w:rsidP="001344E3">
      <w:pPr>
        <w:pStyle w:val="Lijstalinea"/>
        <w:numPr>
          <w:ilvl w:val="0"/>
          <w:numId w:val="26"/>
        </w:numPr>
        <w:rPr>
          <w:rFonts w:asciiTheme="minorHAnsi" w:hAnsiTheme="minorHAnsi" w:cstheme="minorHAnsi"/>
        </w:rPr>
      </w:pPr>
      <w:r w:rsidRPr="0053658F">
        <w:rPr>
          <w:rFonts w:asciiTheme="minorHAnsi" w:hAnsiTheme="minorHAnsi" w:cstheme="minorHAnsi"/>
        </w:rPr>
        <w:t>Herkenbare voorbeelden van andere mantelzorgers</w:t>
      </w:r>
    </w:p>
    <w:p w14:paraId="2DF54A60" w14:textId="77777777" w:rsidR="001344E3" w:rsidRPr="0053658F" w:rsidRDefault="001344E3" w:rsidP="0053658F">
      <w:pPr>
        <w:pStyle w:val="Lijstalinea"/>
        <w:numPr>
          <w:ilvl w:val="0"/>
          <w:numId w:val="26"/>
        </w:numPr>
        <w:rPr>
          <w:rFonts w:asciiTheme="minorHAnsi" w:hAnsiTheme="minorHAnsi" w:cstheme="minorHAnsi"/>
        </w:rPr>
      </w:pPr>
      <w:r w:rsidRPr="0053658F">
        <w:rPr>
          <w:rFonts w:asciiTheme="minorHAnsi" w:hAnsiTheme="minorHAnsi" w:cstheme="minorHAnsi"/>
        </w:rPr>
        <w:t>Praktische tips en advies die direct toepasbaar zijn</w:t>
      </w:r>
    </w:p>
    <w:p w14:paraId="363304F1" w14:textId="77777777" w:rsidR="001344E3" w:rsidRPr="001344E3" w:rsidRDefault="001344E3" w:rsidP="001344E3">
      <w:pPr>
        <w:rPr>
          <w:rFonts w:asciiTheme="minorHAnsi" w:hAnsiTheme="minorHAnsi" w:cstheme="minorHAnsi"/>
        </w:rPr>
      </w:pPr>
    </w:p>
    <w:p w14:paraId="708F7B2B" w14:textId="66EB2775" w:rsidR="001344E3" w:rsidRPr="00780B27" w:rsidRDefault="001344E3" w:rsidP="001344E3">
      <w:pPr>
        <w:rPr>
          <w:rFonts w:asciiTheme="minorHAnsi" w:hAnsiTheme="minorHAnsi" w:cstheme="minorHAnsi"/>
          <w:b/>
          <w:bCs/>
          <w:color w:val="FF0000"/>
        </w:rPr>
      </w:pPr>
      <w:r w:rsidRPr="00780B27">
        <w:rPr>
          <w:rFonts w:asciiTheme="minorHAnsi" w:hAnsiTheme="minorHAnsi" w:cstheme="minorHAnsi"/>
          <w:b/>
          <w:bCs/>
          <w:color w:val="FF0000"/>
        </w:rPr>
        <w:t>Praktische informatie</w:t>
      </w:r>
    </w:p>
    <w:p w14:paraId="4B75076C" w14:textId="77777777" w:rsidR="001344E3" w:rsidRPr="00780B27" w:rsidRDefault="001344E3" w:rsidP="001344E3">
      <w:pPr>
        <w:rPr>
          <w:rFonts w:asciiTheme="minorHAnsi" w:hAnsiTheme="minorHAnsi" w:cstheme="minorHAnsi"/>
          <w:color w:val="FF0000"/>
        </w:rPr>
      </w:pPr>
      <w:r w:rsidRPr="00780B27">
        <w:rPr>
          <w:rFonts w:asciiTheme="minorHAnsi" w:hAnsiTheme="minorHAnsi" w:cstheme="minorHAnsi"/>
          <w:color w:val="FF0000"/>
        </w:rPr>
        <w:t xml:space="preserve">Wanneer: </w:t>
      </w:r>
      <w:r w:rsidRPr="00780B27">
        <w:rPr>
          <w:rFonts w:asciiTheme="minorHAnsi" w:hAnsiTheme="minorHAnsi" w:cstheme="minorHAnsi"/>
          <w:b/>
          <w:bCs/>
          <w:color w:val="FF0000"/>
        </w:rPr>
        <w:t>[datum], [tijd]</w:t>
      </w:r>
    </w:p>
    <w:p w14:paraId="2335E09C" w14:textId="43929882" w:rsidR="001344E3" w:rsidRPr="00780B27" w:rsidRDefault="001344E3" w:rsidP="001344E3">
      <w:pPr>
        <w:rPr>
          <w:rFonts w:asciiTheme="minorHAnsi" w:hAnsiTheme="minorHAnsi" w:cstheme="minorHAnsi"/>
          <w:color w:val="FF0000"/>
        </w:rPr>
      </w:pPr>
      <w:r w:rsidRPr="00780B27">
        <w:rPr>
          <w:rFonts w:asciiTheme="minorHAnsi" w:hAnsiTheme="minorHAnsi" w:cstheme="minorHAnsi"/>
          <w:color w:val="FF0000"/>
        </w:rPr>
        <w:t>Waar: Online</w:t>
      </w:r>
    </w:p>
    <w:p w14:paraId="64F682FB" w14:textId="77777777" w:rsidR="001344E3" w:rsidRPr="00780B27" w:rsidRDefault="001344E3" w:rsidP="001344E3">
      <w:pPr>
        <w:rPr>
          <w:rFonts w:asciiTheme="minorHAnsi" w:hAnsiTheme="minorHAnsi" w:cstheme="minorHAnsi"/>
          <w:color w:val="FF0000"/>
        </w:rPr>
      </w:pPr>
      <w:r w:rsidRPr="00780B27">
        <w:rPr>
          <w:rFonts w:asciiTheme="minorHAnsi" w:hAnsiTheme="minorHAnsi" w:cstheme="minorHAnsi"/>
          <w:color w:val="FF0000"/>
        </w:rPr>
        <w:t xml:space="preserve">Inschrijven voor het webinar: </w:t>
      </w:r>
      <w:r w:rsidRPr="00780B27">
        <w:rPr>
          <w:rFonts w:asciiTheme="minorHAnsi" w:hAnsiTheme="minorHAnsi" w:cstheme="minorHAnsi"/>
          <w:b/>
          <w:bCs/>
          <w:color w:val="FF0000"/>
        </w:rPr>
        <w:t>[]</w:t>
      </w:r>
    </w:p>
    <w:p w14:paraId="600BCDDE" w14:textId="77777777" w:rsidR="001344E3" w:rsidRPr="00780B27" w:rsidRDefault="001344E3" w:rsidP="001344E3">
      <w:pPr>
        <w:rPr>
          <w:rFonts w:asciiTheme="minorHAnsi" w:hAnsiTheme="minorHAnsi" w:cstheme="minorHAnsi"/>
          <w:color w:val="FF0000"/>
        </w:rPr>
      </w:pPr>
      <w:r w:rsidRPr="00780B27">
        <w:rPr>
          <w:rFonts w:asciiTheme="minorHAnsi" w:hAnsiTheme="minorHAnsi" w:cstheme="minorHAnsi"/>
          <w:color w:val="FF0000"/>
        </w:rPr>
        <w:t xml:space="preserve">Aanmelden voor het mantelzorgspreekuur: </w:t>
      </w:r>
      <w:r w:rsidRPr="00780B27">
        <w:rPr>
          <w:rFonts w:asciiTheme="minorHAnsi" w:hAnsiTheme="minorHAnsi" w:cstheme="minorHAnsi"/>
          <w:b/>
          <w:bCs/>
          <w:color w:val="FF0000"/>
        </w:rPr>
        <w:t>[]</w:t>
      </w:r>
    </w:p>
    <w:p w14:paraId="3FE5B310" w14:textId="77777777" w:rsidR="001344E3" w:rsidRPr="00780B27" w:rsidRDefault="001344E3" w:rsidP="001344E3">
      <w:pPr>
        <w:rPr>
          <w:rFonts w:asciiTheme="minorHAnsi" w:hAnsiTheme="minorHAnsi" w:cstheme="minorHAnsi"/>
          <w:color w:val="FF0000"/>
        </w:rPr>
      </w:pPr>
      <w:r w:rsidRPr="00780B27">
        <w:rPr>
          <w:rFonts w:asciiTheme="minorHAnsi" w:hAnsiTheme="minorHAnsi" w:cstheme="minorHAnsi"/>
          <w:color w:val="FF0000"/>
        </w:rPr>
        <w:t>(Vul bij “Wie is je werkgever?” in dat je via LifeCheck komt.)</w:t>
      </w:r>
    </w:p>
    <w:p w14:paraId="778B998C" w14:textId="418E7A12" w:rsidR="00920247" w:rsidRPr="00780B27" w:rsidRDefault="00920247" w:rsidP="001344E3">
      <w:pPr>
        <w:rPr>
          <w:rFonts w:asciiTheme="minorHAnsi" w:hAnsiTheme="minorHAnsi" w:cstheme="minorHAnsi"/>
          <w:b/>
          <w:bCs/>
        </w:rPr>
      </w:pPr>
      <w:r w:rsidRPr="00780B27">
        <w:rPr>
          <w:rFonts w:asciiTheme="minorHAnsi" w:hAnsiTheme="minorHAnsi" w:cstheme="minorHAnsi"/>
          <w:b/>
          <w:bCs/>
        </w:rPr>
        <w:t>Om je aan te melden voor de online workshops, moet je geregistreerd zijn bij LifeCheck.</w:t>
      </w:r>
    </w:p>
    <w:p w14:paraId="52E894B5" w14:textId="77777777" w:rsidR="009D2124" w:rsidRPr="00780B27" w:rsidRDefault="009D2124" w:rsidP="00780B27">
      <w:pPr>
        <w:rPr>
          <w:rFonts w:asciiTheme="minorHAnsi" w:hAnsiTheme="minorHAnsi" w:cstheme="minorHAnsi"/>
          <w:i/>
          <w:iCs/>
        </w:rPr>
      </w:pPr>
      <w:r w:rsidRPr="00780B27">
        <w:rPr>
          <w:rFonts w:asciiTheme="minorHAnsi" w:hAnsiTheme="minorHAnsi" w:cstheme="minorHAnsi"/>
          <w:i/>
          <w:iCs/>
        </w:rPr>
        <w:t xml:space="preserve">Kun je niet aanwezig zijn bij het </w:t>
      </w:r>
      <w:proofErr w:type="spellStart"/>
      <w:r w:rsidRPr="00780B27">
        <w:rPr>
          <w:rFonts w:asciiTheme="minorHAnsi" w:hAnsiTheme="minorHAnsi" w:cstheme="minorHAnsi"/>
          <w:i/>
          <w:iCs/>
        </w:rPr>
        <w:t>webinar</w:t>
      </w:r>
      <w:proofErr w:type="spellEnd"/>
      <w:r w:rsidRPr="00780B27">
        <w:rPr>
          <w:rFonts w:asciiTheme="minorHAnsi" w:hAnsiTheme="minorHAnsi" w:cstheme="minorHAnsi"/>
          <w:i/>
          <w:iCs/>
        </w:rPr>
        <w:t xml:space="preserve">? Meld je dan toch aan, dan ontvang je in de week na het </w:t>
      </w:r>
      <w:proofErr w:type="spellStart"/>
      <w:r w:rsidRPr="00780B27">
        <w:rPr>
          <w:rFonts w:asciiTheme="minorHAnsi" w:hAnsiTheme="minorHAnsi" w:cstheme="minorHAnsi"/>
          <w:i/>
          <w:iCs/>
        </w:rPr>
        <w:t>webinar</w:t>
      </w:r>
      <w:proofErr w:type="spellEnd"/>
      <w:r w:rsidRPr="00780B27">
        <w:rPr>
          <w:rFonts w:asciiTheme="minorHAnsi" w:hAnsiTheme="minorHAnsi" w:cstheme="minorHAnsi"/>
          <w:i/>
          <w:iCs/>
        </w:rPr>
        <w:t xml:space="preserve"> een terugkijklink in je mailbox.</w:t>
      </w:r>
    </w:p>
    <w:p w14:paraId="6A13387D" w14:textId="77777777" w:rsidR="001344E3" w:rsidRPr="001344E3" w:rsidRDefault="001344E3" w:rsidP="001344E3">
      <w:pPr>
        <w:rPr>
          <w:rFonts w:asciiTheme="minorHAnsi" w:hAnsiTheme="minorHAnsi" w:cstheme="minorHAnsi"/>
        </w:rPr>
      </w:pPr>
    </w:p>
    <w:p w14:paraId="0AFD0192" w14:textId="0E2FBC2E" w:rsidR="005611F8" w:rsidRDefault="001344E3" w:rsidP="00F857AA">
      <w:pPr>
        <w:rPr>
          <w:rFonts w:asciiTheme="minorHAnsi" w:hAnsiTheme="minorHAnsi" w:cstheme="minorHAnsi"/>
        </w:rPr>
      </w:pPr>
      <w:r w:rsidRPr="001344E3">
        <w:rPr>
          <w:rFonts w:asciiTheme="minorHAnsi" w:hAnsiTheme="minorHAnsi" w:cstheme="minorHAnsi"/>
        </w:rPr>
        <w:t>Heb je te maken met mantelzorg, of wil je iemand in je omgeving ondersteunen? Dan is dit een waardevolle kans om met nieuwe inzichten en praktische handvatten verder te kunnen.</w:t>
      </w:r>
    </w:p>
    <w:p w14:paraId="4AF372BB" w14:textId="77777777" w:rsidR="0079478C" w:rsidRPr="00B90AF1" w:rsidRDefault="0079478C" w:rsidP="005611F8">
      <w:pPr>
        <w:rPr>
          <w:rFonts w:asciiTheme="minorHAnsi" w:hAnsiTheme="minorHAnsi" w:cstheme="minorHAnsi"/>
        </w:rPr>
      </w:pPr>
    </w:p>
    <w:p w14:paraId="1300BE4B" w14:textId="75C73331" w:rsidR="006B5272" w:rsidRPr="006B5272" w:rsidRDefault="00FF6715" w:rsidP="00E3369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2AC6F8D9"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w:t>
        </w:r>
        <w:r w:rsidR="004D47BB">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020F30D8">
            <wp:simplePos x="0" y="0"/>
            <wp:positionH relativeFrom="margin">
              <wp:posOffset>-24765</wp:posOffset>
            </wp:positionH>
            <wp:positionV relativeFrom="paragraph">
              <wp:posOffset>100965</wp:posOffset>
            </wp:positionV>
            <wp:extent cx="2726352" cy="1704975"/>
            <wp:effectExtent l="0" t="0" r="0"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7019" cy="1711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8F45" w14:textId="77777777" w:rsidR="00EF4B4F" w:rsidRDefault="00EF4B4F" w:rsidP="0029718B">
      <w:pPr>
        <w:spacing w:line="240" w:lineRule="auto"/>
      </w:pPr>
      <w:r>
        <w:separator/>
      </w:r>
    </w:p>
  </w:endnote>
  <w:endnote w:type="continuationSeparator" w:id="0">
    <w:p w14:paraId="11238F3A" w14:textId="77777777" w:rsidR="00EF4B4F" w:rsidRDefault="00EF4B4F" w:rsidP="0029718B">
      <w:pPr>
        <w:spacing w:line="240" w:lineRule="auto"/>
      </w:pPr>
      <w:r>
        <w:continuationSeparator/>
      </w:r>
    </w:p>
  </w:endnote>
  <w:endnote w:type="continuationNotice" w:id="1">
    <w:p w14:paraId="07DB2967" w14:textId="77777777" w:rsidR="00EF4B4F" w:rsidRDefault="00EF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22B1" w14:textId="77777777" w:rsidR="00EF4B4F" w:rsidRDefault="00EF4B4F" w:rsidP="0029718B">
      <w:pPr>
        <w:spacing w:line="240" w:lineRule="auto"/>
      </w:pPr>
      <w:r>
        <w:separator/>
      </w:r>
    </w:p>
  </w:footnote>
  <w:footnote w:type="continuationSeparator" w:id="0">
    <w:p w14:paraId="79B05AE9" w14:textId="77777777" w:rsidR="00EF4B4F" w:rsidRDefault="00EF4B4F" w:rsidP="0029718B">
      <w:pPr>
        <w:spacing w:line="240" w:lineRule="auto"/>
      </w:pPr>
      <w:r>
        <w:continuationSeparator/>
      </w:r>
    </w:p>
  </w:footnote>
  <w:footnote w:type="continuationNotice" w:id="1">
    <w:p w14:paraId="795183FF" w14:textId="77777777" w:rsidR="00EF4B4F" w:rsidRDefault="00EF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722D6"/>
    <w:multiLevelType w:val="hybridMultilevel"/>
    <w:tmpl w:val="63681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45AF"/>
    <w:multiLevelType w:val="hybridMultilevel"/>
    <w:tmpl w:val="03DA2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AE4C03"/>
    <w:multiLevelType w:val="hybridMultilevel"/>
    <w:tmpl w:val="930CC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961734"/>
    <w:multiLevelType w:val="hybridMultilevel"/>
    <w:tmpl w:val="A814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6"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5"/>
  </w:num>
  <w:num w:numId="2" w16cid:durableId="583026599">
    <w:abstractNumId w:val="3"/>
  </w:num>
  <w:num w:numId="3" w16cid:durableId="693534377">
    <w:abstractNumId w:val="20"/>
  </w:num>
  <w:num w:numId="4" w16cid:durableId="1947421207">
    <w:abstractNumId w:val="14"/>
  </w:num>
  <w:num w:numId="5" w16cid:durableId="1712225545">
    <w:abstractNumId w:val="2"/>
  </w:num>
  <w:num w:numId="6" w16cid:durableId="1112474881">
    <w:abstractNumId w:val="6"/>
  </w:num>
  <w:num w:numId="7" w16cid:durableId="1243249222">
    <w:abstractNumId w:val="15"/>
  </w:num>
  <w:num w:numId="8" w16cid:durableId="1919048568">
    <w:abstractNumId w:val="17"/>
  </w:num>
  <w:num w:numId="9" w16cid:durableId="1451558304">
    <w:abstractNumId w:val="9"/>
  </w:num>
  <w:num w:numId="10" w16cid:durableId="834763604">
    <w:abstractNumId w:val="4"/>
  </w:num>
  <w:num w:numId="11" w16cid:durableId="81991087">
    <w:abstractNumId w:val="13"/>
  </w:num>
  <w:num w:numId="12" w16cid:durableId="2082679046">
    <w:abstractNumId w:val="1"/>
  </w:num>
  <w:num w:numId="13" w16cid:durableId="788086100">
    <w:abstractNumId w:val="24"/>
  </w:num>
  <w:num w:numId="14" w16cid:durableId="1878816407">
    <w:abstractNumId w:val="18"/>
  </w:num>
  <w:num w:numId="15" w16cid:durableId="1999071569">
    <w:abstractNumId w:val="11"/>
  </w:num>
  <w:num w:numId="16" w16cid:durableId="1904756900">
    <w:abstractNumId w:val="26"/>
  </w:num>
  <w:num w:numId="17" w16cid:durableId="135494324">
    <w:abstractNumId w:val="12"/>
  </w:num>
  <w:num w:numId="18" w16cid:durableId="1225794313">
    <w:abstractNumId w:val="16"/>
  </w:num>
  <w:num w:numId="19" w16cid:durableId="437919662">
    <w:abstractNumId w:val="8"/>
  </w:num>
  <w:num w:numId="20" w16cid:durableId="1300305172">
    <w:abstractNumId w:val="19"/>
  </w:num>
  <w:num w:numId="21" w16cid:durableId="694236505">
    <w:abstractNumId w:val="21"/>
  </w:num>
  <w:num w:numId="22" w16cid:durableId="2129272667">
    <w:abstractNumId w:val="0"/>
  </w:num>
  <w:num w:numId="23" w16cid:durableId="1359551419">
    <w:abstractNumId w:val="7"/>
  </w:num>
  <w:num w:numId="24" w16cid:durableId="79065054">
    <w:abstractNumId w:val="23"/>
  </w:num>
  <w:num w:numId="25" w16cid:durableId="2070881312">
    <w:abstractNumId w:val="10"/>
  </w:num>
  <w:num w:numId="26" w16cid:durableId="1667241436">
    <w:abstractNumId w:val="22"/>
  </w:num>
  <w:num w:numId="27" w16cid:durableId="1931891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333E"/>
    <w:rsid w:val="00014F44"/>
    <w:rsid w:val="00016624"/>
    <w:rsid w:val="00027E97"/>
    <w:rsid w:val="000369CE"/>
    <w:rsid w:val="00041E29"/>
    <w:rsid w:val="00044F9F"/>
    <w:rsid w:val="00081334"/>
    <w:rsid w:val="00096E86"/>
    <w:rsid w:val="000A0AC7"/>
    <w:rsid w:val="000D2D2C"/>
    <w:rsid w:val="000E2010"/>
    <w:rsid w:val="000E4597"/>
    <w:rsid w:val="000E5649"/>
    <w:rsid w:val="00101FE7"/>
    <w:rsid w:val="00121610"/>
    <w:rsid w:val="001344E3"/>
    <w:rsid w:val="00140C82"/>
    <w:rsid w:val="00184573"/>
    <w:rsid w:val="0018607B"/>
    <w:rsid w:val="001C3606"/>
    <w:rsid w:val="001E0A59"/>
    <w:rsid w:val="001E7433"/>
    <w:rsid w:val="002323DB"/>
    <w:rsid w:val="00242A9D"/>
    <w:rsid w:val="002448FB"/>
    <w:rsid w:val="00257622"/>
    <w:rsid w:val="00262AE6"/>
    <w:rsid w:val="00272724"/>
    <w:rsid w:val="002833CE"/>
    <w:rsid w:val="00294D04"/>
    <w:rsid w:val="0029718B"/>
    <w:rsid w:val="00302AB0"/>
    <w:rsid w:val="00321EC5"/>
    <w:rsid w:val="0033613E"/>
    <w:rsid w:val="003373D3"/>
    <w:rsid w:val="00341CF7"/>
    <w:rsid w:val="003466EE"/>
    <w:rsid w:val="00355A6D"/>
    <w:rsid w:val="00363C37"/>
    <w:rsid w:val="00371C94"/>
    <w:rsid w:val="00371E38"/>
    <w:rsid w:val="00397180"/>
    <w:rsid w:val="003A0D42"/>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B29F9"/>
    <w:rsid w:val="004C0B65"/>
    <w:rsid w:val="004C4D84"/>
    <w:rsid w:val="004C7D13"/>
    <w:rsid w:val="004D47BB"/>
    <w:rsid w:val="004E6C51"/>
    <w:rsid w:val="00500223"/>
    <w:rsid w:val="005148BB"/>
    <w:rsid w:val="00515F93"/>
    <w:rsid w:val="00517C30"/>
    <w:rsid w:val="005224FB"/>
    <w:rsid w:val="0053658F"/>
    <w:rsid w:val="00550F1B"/>
    <w:rsid w:val="00552536"/>
    <w:rsid w:val="00552995"/>
    <w:rsid w:val="005611F8"/>
    <w:rsid w:val="00573FC2"/>
    <w:rsid w:val="0059394E"/>
    <w:rsid w:val="005A1E27"/>
    <w:rsid w:val="005D7480"/>
    <w:rsid w:val="005E1929"/>
    <w:rsid w:val="005E1B16"/>
    <w:rsid w:val="005E7B6B"/>
    <w:rsid w:val="005F56DA"/>
    <w:rsid w:val="005F6CAE"/>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503EE"/>
    <w:rsid w:val="0075486F"/>
    <w:rsid w:val="00762E75"/>
    <w:rsid w:val="00767BD0"/>
    <w:rsid w:val="00780B27"/>
    <w:rsid w:val="007818DD"/>
    <w:rsid w:val="0079478C"/>
    <w:rsid w:val="007C57C0"/>
    <w:rsid w:val="007C7F51"/>
    <w:rsid w:val="007E54D6"/>
    <w:rsid w:val="007F0D8A"/>
    <w:rsid w:val="00801B82"/>
    <w:rsid w:val="00807823"/>
    <w:rsid w:val="0081267C"/>
    <w:rsid w:val="00814072"/>
    <w:rsid w:val="008304C9"/>
    <w:rsid w:val="008369C9"/>
    <w:rsid w:val="00837B32"/>
    <w:rsid w:val="00840E87"/>
    <w:rsid w:val="008513C8"/>
    <w:rsid w:val="008548C8"/>
    <w:rsid w:val="008553B6"/>
    <w:rsid w:val="00863FCB"/>
    <w:rsid w:val="008672DE"/>
    <w:rsid w:val="008A091C"/>
    <w:rsid w:val="008A6348"/>
    <w:rsid w:val="008A6A88"/>
    <w:rsid w:val="008C495E"/>
    <w:rsid w:val="008D0BF3"/>
    <w:rsid w:val="008F3608"/>
    <w:rsid w:val="009074BB"/>
    <w:rsid w:val="009102A6"/>
    <w:rsid w:val="00920247"/>
    <w:rsid w:val="009203BD"/>
    <w:rsid w:val="00926677"/>
    <w:rsid w:val="00935EFB"/>
    <w:rsid w:val="00947034"/>
    <w:rsid w:val="00962205"/>
    <w:rsid w:val="009638B3"/>
    <w:rsid w:val="009652FF"/>
    <w:rsid w:val="00995BE7"/>
    <w:rsid w:val="00995D99"/>
    <w:rsid w:val="009A5767"/>
    <w:rsid w:val="009C166F"/>
    <w:rsid w:val="009C4CF2"/>
    <w:rsid w:val="009C6297"/>
    <w:rsid w:val="009D2124"/>
    <w:rsid w:val="009D3E6C"/>
    <w:rsid w:val="009E4234"/>
    <w:rsid w:val="00A00E89"/>
    <w:rsid w:val="00A17501"/>
    <w:rsid w:val="00A23353"/>
    <w:rsid w:val="00A61A3D"/>
    <w:rsid w:val="00A82109"/>
    <w:rsid w:val="00AD350A"/>
    <w:rsid w:val="00AE734E"/>
    <w:rsid w:val="00B01B7C"/>
    <w:rsid w:val="00B339AE"/>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2867"/>
    <w:rsid w:val="00C33733"/>
    <w:rsid w:val="00C40AC5"/>
    <w:rsid w:val="00C64F60"/>
    <w:rsid w:val="00C678AA"/>
    <w:rsid w:val="00CA6300"/>
    <w:rsid w:val="00CA6459"/>
    <w:rsid w:val="00CB4E03"/>
    <w:rsid w:val="00CE475F"/>
    <w:rsid w:val="00CE70D0"/>
    <w:rsid w:val="00CF0CD5"/>
    <w:rsid w:val="00D00665"/>
    <w:rsid w:val="00D02CDD"/>
    <w:rsid w:val="00D11648"/>
    <w:rsid w:val="00D35813"/>
    <w:rsid w:val="00D52AD6"/>
    <w:rsid w:val="00D60D72"/>
    <w:rsid w:val="00D6558B"/>
    <w:rsid w:val="00D679EB"/>
    <w:rsid w:val="00D90512"/>
    <w:rsid w:val="00D90702"/>
    <w:rsid w:val="00D968D2"/>
    <w:rsid w:val="00DA6043"/>
    <w:rsid w:val="00DD5B20"/>
    <w:rsid w:val="00E072AE"/>
    <w:rsid w:val="00E12E23"/>
    <w:rsid w:val="00E1766B"/>
    <w:rsid w:val="00E2463A"/>
    <w:rsid w:val="00E33692"/>
    <w:rsid w:val="00E4202D"/>
    <w:rsid w:val="00E47144"/>
    <w:rsid w:val="00EA1580"/>
    <w:rsid w:val="00EA4D9B"/>
    <w:rsid w:val="00EB1A1D"/>
    <w:rsid w:val="00EB726F"/>
    <w:rsid w:val="00EC7DE4"/>
    <w:rsid w:val="00EE68E2"/>
    <w:rsid w:val="00EF4B4F"/>
    <w:rsid w:val="00F02094"/>
    <w:rsid w:val="00F05617"/>
    <w:rsid w:val="00F16E91"/>
    <w:rsid w:val="00F17E3C"/>
    <w:rsid w:val="00F214B2"/>
    <w:rsid w:val="00F4224C"/>
    <w:rsid w:val="00F44F02"/>
    <w:rsid w:val="00F566C3"/>
    <w:rsid w:val="00F804A2"/>
    <w:rsid w:val="00F83037"/>
    <w:rsid w:val="00F857AA"/>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F72240E8-5164-4D9B-83CB-F99BCC5F2088}"/>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72</TotalTime>
  <Pages>1</Pages>
  <Words>372</Words>
  <Characters>2051</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78</cp:revision>
  <cp:lastPrinted>2025-02-17T11:02:00Z</cp:lastPrinted>
  <dcterms:created xsi:type="dcterms:W3CDTF">2025-11-21T15:23:00Z</dcterms:created>
  <dcterms:modified xsi:type="dcterms:W3CDTF">2025-12-06T09:02:00Z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